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08" w:rsidRDefault="00275308" w:rsidP="0027530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Schulinterner L</w:t>
      </w:r>
      <w:r w:rsidR="00646408">
        <w:rPr>
          <w:b/>
          <w:sz w:val="28"/>
          <w:u w:val="single"/>
        </w:rPr>
        <w:t>ehrplan Informatik</w:t>
      </w:r>
    </w:p>
    <w:p w:rsidR="00275308" w:rsidRDefault="00275308" w:rsidP="00275308">
      <w:pPr>
        <w:jc w:val="center"/>
        <w:rPr>
          <w:b/>
          <w:sz w:val="28"/>
          <w:u w:val="single"/>
        </w:rPr>
      </w:pPr>
      <w:r>
        <w:rPr>
          <w:sz w:val="28"/>
        </w:rPr>
        <w:t>Petrischule Mühlhausen</w:t>
      </w:r>
    </w:p>
    <w:p w:rsidR="00275308" w:rsidRDefault="00646408" w:rsidP="0027530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Klassenstufe: </w:t>
      </w:r>
      <w:r w:rsidRPr="00181C14">
        <w:rPr>
          <w:sz w:val="28"/>
        </w:rPr>
        <w:t>7</w:t>
      </w:r>
      <w:r w:rsidR="00181C14">
        <w:rPr>
          <w:sz w:val="28"/>
        </w:rPr>
        <w:t xml:space="preserve">  2</w:t>
      </w:r>
      <w:r w:rsidR="00181C14" w:rsidRPr="006E4ED8">
        <w:rPr>
          <w:sz w:val="28"/>
        </w:rPr>
        <w:t xml:space="preserve"> Wochenstunde</w:t>
      </w:r>
      <w:r w:rsidR="00181C14">
        <w:rPr>
          <w:sz w:val="28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1"/>
        <w:gridCol w:w="4424"/>
        <w:gridCol w:w="2490"/>
        <w:gridCol w:w="1017"/>
        <w:gridCol w:w="4172"/>
      </w:tblGrid>
      <w:tr w:rsidR="0096013E" w:rsidTr="00181C14">
        <w:tc>
          <w:tcPr>
            <w:tcW w:w="2741" w:type="dxa"/>
            <w:shd w:val="clear" w:color="auto" w:fill="D0CECE" w:themeFill="background2" w:themeFillShade="E6"/>
          </w:tcPr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Inhaltsfelder</w:t>
            </w:r>
          </w:p>
        </w:tc>
        <w:tc>
          <w:tcPr>
            <w:tcW w:w="4424" w:type="dxa"/>
            <w:shd w:val="clear" w:color="auto" w:fill="D0CECE" w:themeFill="background2" w:themeFillShade="E6"/>
          </w:tcPr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Kompetenzen (Sach-, Methoden-, S</w:t>
            </w:r>
            <w:r>
              <w:rPr>
                <w:b/>
              </w:rPr>
              <w:t>elbst- und Sozialkompetenz) Der Schüler kann</w:t>
            </w:r>
            <w:r w:rsidRPr="009509C7">
              <w:rPr>
                <w:b/>
              </w:rPr>
              <w:t>…</w:t>
            </w:r>
          </w:p>
        </w:tc>
        <w:tc>
          <w:tcPr>
            <w:tcW w:w="2490" w:type="dxa"/>
            <w:shd w:val="clear" w:color="auto" w:fill="D0CECE" w:themeFill="background2" w:themeFillShade="E6"/>
          </w:tcPr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Zentrale Begriffe</w:t>
            </w:r>
          </w:p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(obligatorisch)</w:t>
            </w:r>
          </w:p>
        </w:tc>
        <w:tc>
          <w:tcPr>
            <w:tcW w:w="1017" w:type="dxa"/>
            <w:shd w:val="clear" w:color="auto" w:fill="D0CECE" w:themeFill="background2" w:themeFillShade="E6"/>
          </w:tcPr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Stunden</w:t>
            </w:r>
          </w:p>
        </w:tc>
        <w:tc>
          <w:tcPr>
            <w:tcW w:w="4172" w:type="dxa"/>
            <w:shd w:val="clear" w:color="auto" w:fill="D0CECE" w:themeFill="background2" w:themeFillShade="E6"/>
          </w:tcPr>
          <w:p w:rsidR="0096013E" w:rsidRPr="009509C7" w:rsidRDefault="0096013E" w:rsidP="0096013E">
            <w:pPr>
              <w:jc w:val="center"/>
              <w:rPr>
                <w:b/>
              </w:rPr>
            </w:pPr>
            <w:r w:rsidRPr="009509C7">
              <w:rPr>
                <w:b/>
              </w:rPr>
              <w:t>Möglichkeiten zu fächerübergreifendem Arbeiten</w:t>
            </w:r>
          </w:p>
        </w:tc>
      </w:tr>
      <w:tr w:rsidR="00181C14" w:rsidTr="00181C14">
        <w:tc>
          <w:tcPr>
            <w:tcW w:w="2741" w:type="dxa"/>
          </w:tcPr>
          <w:p w:rsidR="00181C14" w:rsidRPr="00181C14" w:rsidRDefault="00181C14" w:rsidP="00181C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Information und Informatiksysteme</w:t>
            </w:r>
          </w:p>
          <w:p w:rsidR="00181C14" w:rsidRPr="00181C14" w:rsidRDefault="00181C14" w:rsidP="00181C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</w:tcPr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Sachkompetenz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den Sinn und die Bedeutung einer in unterschiedlichen Darstellungsformen vorliegende</w:t>
            </w:r>
            <w:r w:rsidR="00811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Nachricht interpretieren,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Informationen wiedergeben,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die Digitalisierung analoger Größen erläutern,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ein Modell der Übertragung von Nachrichten unter Verwendung der Begriffe Sender, Codierung,</w:t>
            </w:r>
            <w:r w:rsidR="00811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Übertragungsmedium, Decodierung und Empfänger beschreiben und darstellen,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die Nachrichtenübertragung beim Internetdienst E-Mail zwischen Sender und Empfänger als</w:t>
            </w:r>
            <w:r w:rsidR="00811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Modell beschreiben und darstellen,</w:t>
            </w:r>
            <w:r w:rsidR="008117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und darstellen,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die Arbeitsweise von Suchmaschinen beschreiben und darstellen,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verlustfreie und verlustbehaftete beschreiben,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Attributwerte ändern,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Dateien (Grafik-, Video-, Audio- oder Datendateien) in anwendungsspezifischen Formaten</w:t>
            </w:r>
            <w:r w:rsidR="00134D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bearbeiten,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ein Verschlüsselungsverfahren als Algorithmus darstellen,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Begriffe von Verschlüsselungsalgorithmen (wie Schlüssel, Klartext, Geheimtext) erläutern,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Ver- und Entschlüsseln von Nachrichten darstellen,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lastRenderedPageBreak/>
              <w:t>– historische Aspekte der Kryptologie darstellen.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Methodenkompetenz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Lösungswege entwickeln, vergleichen, optimieren und auswerten,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Strukturierungsprinzipien geeignet einsetzen,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Strukturierungsmöglichkeiten von Daten zum Zusammenfassen gleichartiger und unterschiedlicher</w:t>
            </w:r>
            <w:r w:rsidR="00134D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Elemente zu einer Einheit anwenden,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algorithmisch arbeiten,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eine Schrittfolge zum Erstellen von Webdokumenten ausführen.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Selbst- und Sozialkompetenz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die Bedeutung einer Nachricht für sich erschließen,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Vor- und Nachteile unterschiedlicher Informationsdarstellungen beurteilen,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Auswirkungen einer Veränderung von Attributwerten reflektieren,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Regeln und Normen bei der Erstellung von Dokumenten einhalten,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die gewählte Darstellung und Strukturierung informatischer Sachverhalte begründen,</w:t>
            </w:r>
          </w:p>
          <w:p w:rsidR="00181C14" w:rsidRPr="00181C14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über Informationen reflektieren.</w:t>
            </w:r>
          </w:p>
        </w:tc>
        <w:tc>
          <w:tcPr>
            <w:tcW w:w="2490" w:type="dxa"/>
          </w:tcPr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11724" w:rsidRDefault="0081172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81C14">
              <w:rPr>
                <w:rFonts w:ascii="Arial" w:hAnsi="Arial" w:cs="Arial"/>
                <w:iCs/>
                <w:sz w:val="20"/>
                <w:szCs w:val="20"/>
              </w:rPr>
              <w:t>Information, Nachricht und Daten</w:t>
            </w: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81C14">
              <w:rPr>
                <w:rFonts w:ascii="Arial" w:hAnsi="Arial" w:cs="Arial"/>
                <w:iCs/>
                <w:sz w:val="20"/>
                <w:szCs w:val="20"/>
              </w:rPr>
              <w:t>Dateitypen</w:t>
            </w: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81C14">
              <w:rPr>
                <w:rFonts w:ascii="Arial" w:hAnsi="Arial" w:cs="Arial"/>
                <w:iCs/>
                <w:sz w:val="20"/>
                <w:szCs w:val="20"/>
              </w:rPr>
              <w:t>Internetangebote zur Informationsgewinnung</w:t>
            </w:r>
          </w:p>
          <w:p w:rsidR="00F70057" w:rsidRDefault="00F70057" w:rsidP="00181C14">
            <w:pPr>
              <w:rPr>
                <w:rFonts w:ascii="Arial" w:hAnsi="Arial" w:cs="Arial"/>
                <w:sz w:val="20"/>
                <w:szCs w:val="20"/>
              </w:rPr>
            </w:pPr>
          </w:p>
          <w:p w:rsidR="00181C14" w:rsidRPr="00181C14" w:rsidRDefault="00F70057" w:rsidP="00181C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Datenkomprimierung</w:t>
            </w:r>
          </w:p>
          <w:p w:rsidR="00F70057" w:rsidRDefault="00F70057" w:rsidP="00811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57" w:rsidRDefault="00F70057" w:rsidP="00811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57" w:rsidRDefault="00F70057" w:rsidP="00811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57" w:rsidRDefault="00F70057" w:rsidP="00811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57" w:rsidRDefault="00F70057" w:rsidP="00811724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724" w:rsidRPr="00181C14" w:rsidRDefault="00811724" w:rsidP="0081172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Kryptologie</w:t>
            </w: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1C14" w:rsidRPr="00181C14" w:rsidRDefault="00181C14" w:rsidP="00181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sz w:val="20"/>
                <w:szCs w:val="20"/>
              </w:rPr>
              <w:t>Gesamt:</w:t>
            </w:r>
          </w:p>
          <w:p w:rsidR="00181C14" w:rsidRPr="00181C14" w:rsidRDefault="00D46D1E" w:rsidP="00181C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81C14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81C14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Default="000250CF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0250CF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0250CF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F70057" w:rsidRDefault="00D46D1E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10</w:t>
            </w:r>
          </w:p>
          <w:p w:rsidR="00F70057" w:rsidRPr="00181C14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</w:tcPr>
          <w:p w:rsidR="00181C14" w:rsidRPr="00181C14" w:rsidRDefault="00181C14" w:rsidP="00181C14">
            <w:pPr>
              <w:rPr>
                <w:rFonts w:ascii="Arial" w:hAnsi="Arial" w:cs="Arial"/>
                <w:sz w:val="20"/>
              </w:rPr>
            </w:pPr>
            <w:r w:rsidRPr="00181C14">
              <w:rPr>
                <w:rFonts w:ascii="Arial" w:hAnsi="Arial" w:cs="Arial"/>
                <w:sz w:val="20"/>
              </w:rPr>
              <w:t xml:space="preserve">- </w:t>
            </w:r>
            <w:r w:rsidRPr="00181C14">
              <w:rPr>
                <w:rFonts w:ascii="Arial" w:hAnsi="Arial" w:cs="Arial"/>
                <w:sz w:val="20"/>
              </w:rPr>
              <w:t>Geschichte</w:t>
            </w:r>
          </w:p>
          <w:p w:rsidR="00181C14" w:rsidRDefault="00181C14" w:rsidP="00181C14">
            <w:pPr>
              <w:rPr>
                <w:rFonts w:ascii="Arial" w:hAnsi="Arial" w:cs="Arial"/>
                <w:sz w:val="20"/>
              </w:rPr>
            </w:pPr>
            <w:r w:rsidRPr="00181C14">
              <w:rPr>
                <w:rFonts w:ascii="Arial" w:hAnsi="Arial" w:cs="Arial"/>
                <w:sz w:val="20"/>
              </w:rPr>
              <w:t xml:space="preserve">- </w:t>
            </w:r>
            <w:r w:rsidRPr="00181C14">
              <w:rPr>
                <w:rFonts w:ascii="Arial" w:hAnsi="Arial" w:cs="Arial"/>
                <w:sz w:val="20"/>
              </w:rPr>
              <w:t>Mathematik</w:t>
            </w:r>
          </w:p>
          <w:p w:rsidR="00F70057" w:rsidRPr="00181C14" w:rsidRDefault="00F7005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- Physik</w:t>
            </w:r>
          </w:p>
        </w:tc>
      </w:tr>
      <w:tr w:rsidR="00181C14" w:rsidTr="00181C14">
        <w:tc>
          <w:tcPr>
            <w:tcW w:w="2741" w:type="dxa"/>
          </w:tcPr>
          <w:p w:rsidR="00181C14" w:rsidRPr="00134D70" w:rsidRDefault="00181C14" w:rsidP="00181C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D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Technische Informatik</w:t>
            </w:r>
          </w:p>
        </w:tc>
        <w:tc>
          <w:tcPr>
            <w:tcW w:w="4424" w:type="dxa"/>
          </w:tcPr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D70">
              <w:rPr>
                <w:rFonts w:ascii="Arial" w:hAnsi="Arial" w:cs="Arial"/>
                <w:b/>
                <w:bCs/>
                <w:sz w:val="20"/>
                <w:szCs w:val="20"/>
              </w:rPr>
              <w:t>Sachkompetenz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Hardwarekomponenten mittels technischer Parameter charakterisieren,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Hard- und Software klassifizieren,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Softwarelizenzen unterscheiden,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das Zusammenwirken der Systemkomponenten beschreiben,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ein Informatiksystem benutzerdefiniert konfigurieren, so dass es konfliktfrei funktioniert.</w:t>
            </w:r>
          </w:p>
          <w:p w:rsidR="00DD51E7" w:rsidRDefault="00DD51E7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D7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Methodenkompetenz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Lösungsstrategien nutzen, um technische Aufgabenstellungen zu lösen,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die Auswahl benutzerdefinierter Einstellungen begründen.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D70">
              <w:rPr>
                <w:rFonts w:ascii="Arial" w:hAnsi="Arial" w:cs="Arial"/>
                <w:b/>
                <w:bCs/>
                <w:sz w:val="20"/>
                <w:szCs w:val="20"/>
              </w:rPr>
              <w:t>Selbst- und Sozialkompetenz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benutzerdefinierte Einstellungen der Software und Konfigurationen der Hardware vornehmen,</w:t>
            </w: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– die sich aus den Softwarelizenzen ergebenden Rechte und Pflichten einhalten.</w:t>
            </w:r>
          </w:p>
        </w:tc>
        <w:tc>
          <w:tcPr>
            <w:tcW w:w="2490" w:type="dxa"/>
          </w:tcPr>
          <w:p w:rsidR="00F70057" w:rsidRDefault="00F70057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70057" w:rsidRDefault="00F70057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D51E7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4D70">
              <w:rPr>
                <w:rFonts w:ascii="Arial" w:hAnsi="Arial" w:cs="Arial"/>
                <w:iCs/>
                <w:sz w:val="20"/>
                <w:szCs w:val="20"/>
              </w:rPr>
              <w:t>Aufbau von Informatik</w:t>
            </w:r>
            <w:r w:rsidR="00DD51E7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Pr="00134D70">
              <w:rPr>
                <w:rFonts w:ascii="Arial" w:hAnsi="Arial" w:cs="Arial"/>
                <w:iCs/>
                <w:sz w:val="20"/>
                <w:szCs w:val="20"/>
              </w:rPr>
              <w:t xml:space="preserve">systemen </w:t>
            </w:r>
          </w:p>
          <w:p w:rsidR="000250CF" w:rsidRDefault="000250CF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D51E7" w:rsidRDefault="00DD51E7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Softwarelizenzen</w:t>
            </w:r>
          </w:p>
          <w:p w:rsidR="000250CF" w:rsidRDefault="000250CF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81C14" w:rsidRPr="00134D70" w:rsidRDefault="00181C14" w:rsidP="00181C1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134D70">
              <w:rPr>
                <w:rFonts w:ascii="Arial" w:hAnsi="Arial" w:cs="Arial"/>
                <w:iCs/>
                <w:sz w:val="20"/>
                <w:szCs w:val="20"/>
              </w:rPr>
              <w:t>EVA</w:t>
            </w:r>
            <w:r w:rsidR="00F70057">
              <w:rPr>
                <w:rFonts w:ascii="Arial" w:hAnsi="Arial" w:cs="Arial"/>
                <w:iCs/>
                <w:sz w:val="20"/>
                <w:szCs w:val="20"/>
              </w:rPr>
              <w:t xml:space="preserve"> Prinzip</w:t>
            </w:r>
          </w:p>
          <w:p w:rsidR="00181C14" w:rsidRPr="00134D70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17" w:type="dxa"/>
          </w:tcPr>
          <w:p w:rsidR="00181C14" w:rsidRPr="00134D70" w:rsidRDefault="00181C14" w:rsidP="00181C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4D70">
              <w:rPr>
                <w:rFonts w:ascii="Arial" w:hAnsi="Arial" w:cs="Arial"/>
                <w:b/>
                <w:sz w:val="20"/>
                <w:szCs w:val="20"/>
              </w:rPr>
              <w:t>Gesamt:</w:t>
            </w:r>
          </w:p>
          <w:p w:rsidR="00181C14" w:rsidRPr="00134D70" w:rsidRDefault="00D46D1E" w:rsidP="00181C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181C14" w:rsidRPr="00134D70" w:rsidRDefault="00D46D1E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  <w:p w:rsidR="00181C14" w:rsidRPr="00134D70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34D70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34D70" w:rsidRDefault="004B242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  <w:p w:rsidR="004B2427" w:rsidRDefault="004B242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181C14" w:rsidRPr="00134D70" w:rsidRDefault="004B2427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172" w:type="dxa"/>
          </w:tcPr>
          <w:p w:rsidR="00181C14" w:rsidRPr="00134D70" w:rsidRDefault="00181C14" w:rsidP="00181C14">
            <w:pPr>
              <w:rPr>
                <w:rFonts w:ascii="Arial" w:hAnsi="Arial" w:cs="Arial"/>
                <w:sz w:val="20"/>
                <w:szCs w:val="20"/>
              </w:rPr>
            </w:pPr>
            <w:r w:rsidRPr="00134D70">
              <w:rPr>
                <w:rFonts w:ascii="Arial" w:hAnsi="Arial" w:cs="Arial"/>
                <w:sz w:val="20"/>
                <w:szCs w:val="20"/>
              </w:rPr>
              <w:t>-</w:t>
            </w:r>
            <w:r w:rsidR="004B2427">
              <w:rPr>
                <w:rFonts w:ascii="Arial" w:hAnsi="Arial" w:cs="Arial"/>
                <w:sz w:val="20"/>
                <w:szCs w:val="20"/>
              </w:rPr>
              <w:t>Phys</w:t>
            </w:r>
            <w:r w:rsidRPr="00134D70">
              <w:rPr>
                <w:rFonts w:ascii="Arial" w:hAnsi="Arial" w:cs="Arial"/>
                <w:sz w:val="20"/>
                <w:szCs w:val="20"/>
              </w:rPr>
              <w:t>ik</w:t>
            </w:r>
          </w:p>
          <w:p w:rsidR="00181C14" w:rsidRPr="00134D70" w:rsidRDefault="00181C14" w:rsidP="00181C14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3024FF" w:rsidRPr="00181C14" w:rsidTr="00181C14">
        <w:tc>
          <w:tcPr>
            <w:tcW w:w="2741" w:type="dxa"/>
          </w:tcPr>
          <w:p w:rsidR="003024FF" w:rsidRPr="00181C14" w:rsidRDefault="003024FF" w:rsidP="003024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Computerspiele</w:t>
            </w:r>
          </w:p>
        </w:tc>
        <w:tc>
          <w:tcPr>
            <w:tcW w:w="4424" w:type="dxa"/>
          </w:tcPr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Sachkompetenz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Merkmale verschiedener Genres von Computerspielen und konventionellen Spielen nennen,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Computerspiele und konventionelle Spiele an Hand von Merkmalen verschiedenen Genres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zuordnen,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Auswirkungen von Computerspielen auf den Nutzer beschreiben,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Handlungsstrategien beschreiben.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Methodenkompetenz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Computerspiele und konventionelle Spiele vergleichen,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Benutzeroberflächen von Computerspielen analysieren,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Computerspiele unter dem Aspekt der zugrundeliegenden Modellierung betrachten,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Handlungsstrategien anwenden.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bCs/>
                <w:sz w:val="20"/>
                <w:szCs w:val="20"/>
              </w:rPr>
              <w:t>Selbst- und Sozialkompetenz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Der Schüler kann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über seinen Umgang und über seine Erfahrungen mit Computerspielen reflektieren,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im Team Handlungsstrategien entwickeln und umsetzen,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lastRenderedPageBreak/>
              <w:t>– über Handlungsstrategien reflektieren und diese modifizieren,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den Unterschied zwischen realer und virtueller Identität erfassen und beschreiben,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>– Chancen und Möglichkeiten sowie Risiken und Gefahren eines kritiklosen Mediengebrauchs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sz w:val="20"/>
                <w:szCs w:val="20"/>
              </w:rPr>
              <w:t>diskutieren und eigene Schlussfolgerungen ziehen.</w:t>
            </w:r>
          </w:p>
        </w:tc>
        <w:tc>
          <w:tcPr>
            <w:tcW w:w="2490" w:type="dxa"/>
          </w:tcPr>
          <w:p w:rsidR="003024FF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024FF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024FF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024FF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81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C14">
              <w:rPr>
                <w:rFonts w:ascii="Arial" w:hAnsi="Arial" w:cs="Arial"/>
                <w:iCs/>
                <w:sz w:val="20"/>
                <w:szCs w:val="20"/>
              </w:rPr>
              <w:t>konventionelle und Computerspiele</w:t>
            </w:r>
          </w:p>
          <w:p w:rsidR="003024FF" w:rsidRPr="00181C14" w:rsidRDefault="003024FF" w:rsidP="003024F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024FF" w:rsidRDefault="003024FF" w:rsidP="003024FF">
            <w:pPr>
              <w:rPr>
                <w:rFonts w:ascii="Arial" w:hAnsi="Arial" w:cs="Arial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Auswirkungen auf den </w:t>
            </w:r>
          </w:p>
          <w:p w:rsidR="003024FF" w:rsidRDefault="003024FF" w:rsidP="003024FF">
            <w:r>
              <w:t>Nutzer</w:t>
            </w:r>
          </w:p>
          <w:p w:rsidR="003024FF" w:rsidRDefault="003024FF" w:rsidP="003024FF"/>
          <w:p w:rsidR="003024FF" w:rsidRDefault="003024FF" w:rsidP="003024FF"/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color w:val="auto"/>
                <w:sz w:val="20"/>
                <w:szCs w:val="20"/>
              </w:rPr>
            </w:pPr>
            <w:r>
              <w:t>-Handlungsstrategien</w:t>
            </w:r>
          </w:p>
        </w:tc>
        <w:tc>
          <w:tcPr>
            <w:tcW w:w="1017" w:type="dxa"/>
          </w:tcPr>
          <w:p w:rsidR="003024FF" w:rsidRPr="00181C14" w:rsidRDefault="003024FF" w:rsidP="003024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1C14">
              <w:rPr>
                <w:rFonts w:ascii="Arial" w:hAnsi="Arial" w:cs="Arial"/>
                <w:b/>
                <w:sz w:val="20"/>
                <w:szCs w:val="20"/>
              </w:rPr>
              <w:t>Gesamt:</w:t>
            </w:r>
          </w:p>
          <w:p w:rsidR="003024FF" w:rsidRPr="00181C14" w:rsidRDefault="003024FF" w:rsidP="003024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4</w:t>
            </w:r>
          </w:p>
          <w:p w:rsidR="003024FF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4172" w:type="dxa"/>
          </w:tcPr>
          <w:p w:rsidR="003024FF" w:rsidRPr="00181C14" w:rsidRDefault="003024FF" w:rsidP="003024FF">
            <w:pPr>
              <w:rPr>
                <w:rFonts w:ascii="Arial" w:hAnsi="Arial" w:cs="Arial"/>
                <w:sz w:val="20"/>
              </w:rPr>
            </w:pPr>
            <w:r w:rsidRPr="00181C14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Ethik</w:t>
            </w:r>
          </w:p>
          <w:p w:rsidR="003024FF" w:rsidRPr="00181C14" w:rsidRDefault="003024FF" w:rsidP="003024FF">
            <w:pPr>
              <w:rPr>
                <w:rStyle w:val="IntensiverVerweis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81C14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Sozialwesen</w:t>
            </w:r>
          </w:p>
        </w:tc>
      </w:tr>
    </w:tbl>
    <w:p w:rsidR="00275308" w:rsidRPr="009509C7" w:rsidRDefault="00275308" w:rsidP="00275308">
      <w:pPr>
        <w:rPr>
          <w:rStyle w:val="IntensiverVerweis"/>
        </w:rPr>
      </w:pPr>
      <w:bookmarkStart w:id="0" w:name="_GoBack"/>
      <w:bookmarkEnd w:id="0"/>
    </w:p>
    <w:p w:rsidR="00D22A17" w:rsidRPr="00275308" w:rsidRDefault="00D22A17" w:rsidP="00275308">
      <w:pPr>
        <w:rPr>
          <w:rStyle w:val="IntensiverVerweis"/>
          <w:b w:val="0"/>
          <w:bCs w:val="0"/>
          <w:smallCaps w:val="0"/>
          <w:color w:val="auto"/>
          <w:spacing w:val="0"/>
        </w:rPr>
      </w:pPr>
    </w:p>
    <w:sectPr w:rsidR="00D22A17" w:rsidRPr="00275308" w:rsidSect="009509C7">
      <w:headerReference w:type="default" r:id="rId7"/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3A" w:rsidRDefault="00D2213A" w:rsidP="009509C7">
      <w:pPr>
        <w:spacing w:after="0" w:line="240" w:lineRule="auto"/>
      </w:pPr>
      <w:r>
        <w:separator/>
      </w:r>
    </w:p>
  </w:endnote>
  <w:endnote w:type="continuationSeparator" w:id="0">
    <w:p w:rsidR="00D2213A" w:rsidRDefault="00D2213A" w:rsidP="0095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3A" w:rsidRDefault="00D2213A" w:rsidP="009509C7">
      <w:pPr>
        <w:spacing w:after="0" w:line="240" w:lineRule="auto"/>
      </w:pPr>
      <w:r>
        <w:separator/>
      </w:r>
    </w:p>
  </w:footnote>
  <w:footnote w:type="continuationSeparator" w:id="0">
    <w:p w:rsidR="00D2213A" w:rsidRDefault="00D2213A" w:rsidP="0095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C7" w:rsidRDefault="00181C14">
    <w:pPr>
      <w:pStyle w:val="Kopfzeile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Stand: 18</w:t>
    </w:r>
    <w:r w:rsidR="009509C7">
      <w:t>.03.2020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0ADC"/>
    <w:multiLevelType w:val="hybridMultilevel"/>
    <w:tmpl w:val="ECBA3CD8"/>
    <w:lvl w:ilvl="0" w:tplc="5050A156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C7D"/>
    <w:multiLevelType w:val="hybridMultilevel"/>
    <w:tmpl w:val="84E4C8E0"/>
    <w:lvl w:ilvl="0" w:tplc="E4FAC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C7"/>
    <w:rsid w:val="000250CF"/>
    <w:rsid w:val="000560EC"/>
    <w:rsid w:val="00092C2B"/>
    <w:rsid w:val="00123944"/>
    <w:rsid w:val="00134D70"/>
    <w:rsid w:val="00181C14"/>
    <w:rsid w:val="00184497"/>
    <w:rsid w:val="001B170B"/>
    <w:rsid w:val="00233A28"/>
    <w:rsid w:val="00233CCC"/>
    <w:rsid w:val="00275308"/>
    <w:rsid w:val="002C1D96"/>
    <w:rsid w:val="002D7458"/>
    <w:rsid w:val="002E41A9"/>
    <w:rsid w:val="003024FF"/>
    <w:rsid w:val="00357BC8"/>
    <w:rsid w:val="00467BC0"/>
    <w:rsid w:val="004B2427"/>
    <w:rsid w:val="00583AA3"/>
    <w:rsid w:val="00646408"/>
    <w:rsid w:val="00705DBC"/>
    <w:rsid w:val="00725D17"/>
    <w:rsid w:val="00757C82"/>
    <w:rsid w:val="0081050F"/>
    <w:rsid w:val="00811724"/>
    <w:rsid w:val="00881F4B"/>
    <w:rsid w:val="009509C7"/>
    <w:rsid w:val="0096013E"/>
    <w:rsid w:val="00A90912"/>
    <w:rsid w:val="00B04AA5"/>
    <w:rsid w:val="00B931D9"/>
    <w:rsid w:val="00C7432C"/>
    <w:rsid w:val="00C77B63"/>
    <w:rsid w:val="00D04AB7"/>
    <w:rsid w:val="00D2213A"/>
    <w:rsid w:val="00D22A17"/>
    <w:rsid w:val="00D46D1E"/>
    <w:rsid w:val="00D821A7"/>
    <w:rsid w:val="00DD51E7"/>
    <w:rsid w:val="00E81C4F"/>
    <w:rsid w:val="00F70057"/>
    <w:rsid w:val="00FD5FEE"/>
    <w:rsid w:val="00FE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1468"/>
  <w15:docId w15:val="{1F060DCA-9ECA-4166-96D8-5F561C13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7B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9C7"/>
  </w:style>
  <w:style w:type="paragraph" w:styleId="Fuzeile">
    <w:name w:val="footer"/>
    <w:basedOn w:val="Standard"/>
    <w:link w:val="FuzeileZchn"/>
    <w:uiPriority w:val="99"/>
    <w:unhideWhenUsed/>
    <w:rsid w:val="00950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9C7"/>
  </w:style>
  <w:style w:type="character" w:styleId="IntensiverVerweis">
    <w:name w:val="Intense Reference"/>
    <w:basedOn w:val="Absatz-Standardschriftart"/>
    <w:uiPriority w:val="32"/>
    <w:qFormat/>
    <w:rsid w:val="009509C7"/>
    <w:rPr>
      <w:b/>
      <w:bCs/>
      <w:smallCaps/>
      <w:color w:val="5B9BD5" w:themeColor="accent1"/>
      <w:spacing w:val="5"/>
    </w:rPr>
  </w:style>
  <w:style w:type="paragraph" w:styleId="Listenabsatz">
    <w:name w:val="List Paragraph"/>
    <w:basedOn w:val="Standard"/>
    <w:uiPriority w:val="34"/>
    <w:qFormat/>
    <w:rsid w:val="00950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 Petri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Wiedemann</dc:creator>
  <cp:lastModifiedBy>Reinhard Marx</cp:lastModifiedBy>
  <cp:revision>2</cp:revision>
  <dcterms:created xsi:type="dcterms:W3CDTF">2020-04-19T10:14:00Z</dcterms:created>
  <dcterms:modified xsi:type="dcterms:W3CDTF">2020-04-19T10:14:00Z</dcterms:modified>
</cp:coreProperties>
</file>